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交流电动机绕组</w:t>
      </w:r>
    </w:p>
    <w:p>
      <w:r>
        <w:rPr>
          <w:rFonts w:ascii="宋体" w:hAnsi="宋体" w:eastAsia="宋体"/>
          <w:sz w:val="24"/>
        </w:rPr>
        <w:t>（英）H.霍柏胡特著；周宜鼐译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交流电动机绕组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（英）H.霍柏胡特著；周宜鼐译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本书出售、求购地址：https://www.jiaokey.com/book/detail/12294398.html</w:t>
      </w:r>
    </w:p>
    <w:p>
      <w:r>
        <w:t>更多相关图书推荐：https://www.jiaokey.com</w:t>
      </w:r>
    </w:p>
    <w:p>
      <w:r>
        <w:t>（英）H.霍柏胡特著；周宜鼐译 其他作品：https://www.jiaokey.com/tag/（英）H.霍柏胡特著；周宜鼐译.html</w:t>
      </w:r>
    </w:p>
    <w:p>
      <w:r>
        <w:t>科学技术出版社 出版图书：https://www.jiaokey.com/tag/科学技术出版社.html</w:t>
      </w:r>
    </w:p>
    <w:p>
      <w:r>
        <w:t>关键词搜索：https://www.jiaokey.com/tag/交流电动机绕组.html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