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传灯千载业 立雪几人同  陈寅恪和他的弟子</w:t>
      </w:r>
    </w:p>
    <w:p>
      <w:r>
        <w:rPr>
          <w:rFonts w:ascii="宋体" w:hAnsi="宋体" w:eastAsia="宋体"/>
          <w:sz w:val="24"/>
        </w:rPr>
        <w:t>田玉洪著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0698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30255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0698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传灯千载业 立雪几人同  陈寅恪和他的弟子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田玉洪著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陈寅恪（1890-1969）-传记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本书出售、求购地址：https://www.jiaokey.com/book/detail/12302557.html</w:t>
      </w:r>
    </w:p>
    <w:p>
      <w:r>
        <w:t>更多相关图书推荐：https://www.jiaokey.com</w:t>
      </w:r>
    </w:p>
    <w:p>
      <w:r>
        <w:t>田玉洪著 其他作品：https://www.jiaokey.com/tag/田玉洪著.html</w:t>
      </w:r>
    </w:p>
    <w:p>
      <w:r>
        <w:t>广州：广东教育出版社 出版图书：https://www.jiaokey.com/tag/广州：广东教育出版社.html</w:t>
      </w:r>
    </w:p>
    <w:p>
      <w:r>
        <w:t>关键词搜索：https://www.jiaokey.com/tag/陈寅恪（1890-1969）-传记.html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