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战无不胜的毛泽东思想万岁  第2册</w:t>
      </w:r>
    </w:p>
    <w:p>
      <w:r>
        <w:rPr>
          <w:rFonts w:ascii="宋体" w:hAnsi="宋体" w:eastAsia="宋体"/>
          <w:sz w:val="24"/>
        </w:rPr>
        <w:t>新湖大革命造反？时委员会宣传部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战无不胜的毛泽东思想万岁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新湖大革命造反？时委员会宣传部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本书出售、求购地址：https://www.jiaokey.com/book/detail/12304532.html</w:t>
      </w:r>
    </w:p>
    <w:p>
      <w:r>
        <w:t>更多相关图书推荐：https://www.jiaokey.com</w:t>
      </w:r>
    </w:p>
    <w:p>
      <w:r>
        <w:t>新湖大革命造反？时委员会宣传部 其他作品：https://www.jiaokey.com/tag/新湖大革命造反？时委员会宣传部.html</w:t>
      </w:r>
    </w:p>
    <w:p>
      <w:r>
        <w:t>关键词搜索：https://www.jiaokey.com/tag/战无不胜的毛泽东思想万岁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