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第3版</w:t>
      </w:r>
    </w:p>
    <w:p>
      <w:r>
        <w:rPr>
          <w:rFonts w:ascii="宋体" w:hAnsi="宋体" w:eastAsia="宋体"/>
          <w:sz w:val="24"/>
        </w:rPr>
        <w:t>詹姆斯·L·伯罗著；崔苏卫，李俊强，田小平等编译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詹姆斯·L·伯罗著；崔苏卫，李俊强，田小平等编译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本书出售、求购地址：https://www.jiaokey.com/book/detail/12308663.html</w:t>
      </w:r>
    </w:p>
    <w:p>
      <w:r>
        <w:t>更多相关图书推荐：https://www.jiaokey.com</w:t>
      </w:r>
    </w:p>
    <w:p>
      <w:r>
        <w:t>詹姆斯·L·伯罗著；崔苏卫，李俊强，田小平等编译 其他作品：https://www.jiaokey.com/tag/詹姆斯·L·伯罗著；崔苏卫，李俊强，田小平等编译.html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