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书名：从原始时代走向现代文明  黎族“合亩制”地区的变迁历程</w:t>
      </w:r>
    </w:p>
    <w:p>
      <w:r>
        <w:t>作者：陈立浩，陈兰，陈小蓓著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总页数：198</w:t>
      </w:r>
    </w:p>
    <w:p>
      <w:r>
        <w:t>更多请访问教客网: www.jiaokey.com</w:t>
      </w:r>
    </w:p>
    <w:p>
      <w:r>
        <w:t>从原始时代走向现代文明  黎族“合亩制”地区的变迁历程 评论地址：https://www.jiaokey.com/book/detail/12333885.html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