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初级会计电算化应试指南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本书出售、求购地址：https://www.jiaokey.com/book/detail/12337129.html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关键词搜索：https://www.jiaokey.com/tag/初级会计电算化应试指南.html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