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书名：钢铁姑娘班  革命故事</w:t>
      </w:r>
    </w:p>
    <w:p>
      <w:r>
        <w:t>作者：陕西省工农兵艺术馆，陕西人民出版社合编</w:t>
      </w:r>
    </w:p>
    <w:p>
      <w:r>
        <w:t>出版社：陕西省工农兵艺术馆；西安：陕西人民出版社</w:t>
      </w:r>
    </w:p>
    <w:p>
      <w:r>
        <w:t>出版日期：1971.10</w:t>
      </w:r>
    </w:p>
    <w:p>
      <w:r>
        <w:t>总页数：55</w:t>
      </w:r>
    </w:p>
    <w:p>
      <w:r>
        <w:t>更多请访问教客网: www.jiaokey.com</w:t>
      </w:r>
    </w:p>
    <w:p>
      <w:r>
        <w:t>钢铁姑娘班  革命故事 评论地址：https://www.jiaokey.com/book/detail/12343695.html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