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书名：大鱼岛党总支是怎样工作的</w:t>
      </w:r>
    </w:p>
    <w:p>
      <w:r>
        <w:t>作者：烟台地革委政治部，荣成县革委政治部编写</w:t>
      </w:r>
    </w:p>
    <w:p>
      <w:r>
        <w:t>出版社：济南：山东人民出版社</w:t>
      </w:r>
    </w:p>
    <w:p>
      <w:r>
        <w:t>出版日期：1973.02</w:t>
      </w:r>
    </w:p>
    <w:p>
      <w:r>
        <w:t>总页数：59</w:t>
      </w:r>
    </w:p>
    <w:p>
      <w:r>
        <w:t>更多请访问教客网: www.jiaokey.com</w:t>
      </w:r>
    </w:p>
    <w:p>
      <w:r>
        <w:t>大鱼岛党总支是怎样工作的 评论地址：https://www.jiaokey.com/book/detail/12343900.html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