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苏联铁路装卸作业安全技术规则</w:t>
      </w:r>
    </w:p>
    <w:p>
      <w:r>
        <w:rPr>
          <w:rFonts w:ascii="宋体" w:hAnsi="宋体" w:eastAsia="宋体"/>
          <w:sz w:val="24"/>
        </w:rPr>
        <w:t>苏联交通部商务总局编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苏联铁路装卸作业安全技术规则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苏联交通部商务总局编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本书出售、求购地址：https://www.jiaokey.com/book/detail/12349199.html</w:t>
      </w:r>
    </w:p>
    <w:p>
      <w:r>
        <w:t>更多相关图书推荐：https://www.jiaokey.com</w:t>
      </w:r>
    </w:p>
    <w:p>
      <w:r>
        <w:t>苏联交通部商务总局编 其他作品：https://www.jiaokey.com/tag/苏联交通部商务总局编.html</w:t>
      </w:r>
    </w:p>
    <w:p>
      <w:r>
        <w:t>人民铁道出版社 出版图书：https://www.jiaokey.com/tag/人民铁道出版社.html</w:t>
      </w:r>
    </w:p>
    <w:p>
      <w:r>
        <w:t>关键词搜索：https://www.jiaokey.com/tag/苏联铁路装卸作业安全技术规则.html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