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苏联邮政通信的组织与计划</w:t>
      </w:r>
    </w:p>
    <w:p>
      <w:r>
        <w:rPr>
          <w:rFonts w:ascii="宋体" w:hAnsi="宋体" w:eastAsia="宋体"/>
          <w:sz w:val="24"/>
        </w:rPr>
        <w:t>（苏）维史聂夫斯基（А.А.Вишневский），（苏）克鲁卡斯基（Ф.Ю.Крупянский）著；中央人民政府邮电部邮政总局译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苏联邮政通信的组织与计划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（苏）维史聂夫斯基（А.А.Вишневский），（苏）克鲁卡斯基（Ф.Ю.Крупянский）著；中央人民政府邮电部邮政总局译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本书出售、求购地址：https://www.jiaokey.com/book/detail/12349289.html</w:t>
      </w:r>
    </w:p>
    <w:p>
      <w:r>
        <w:t>更多相关图书推荐：https://www.jiaokey.com</w:t>
      </w:r>
    </w:p>
    <w:p>
      <w:r>
        <w:t>（苏）维史聂夫斯基（А.А.Вишневский），（苏）克鲁卡斯基（Ф.Ю.Крупянский）著；中央人民政府邮电部邮政总局译 其他作品：https://www.jiaokey.com/tag/（苏）维史聂夫斯基（А.А.Вишневский），（苏）克鲁卡斯基（Ф.Ю.Крупянский）著；中央人民政府邮电部邮政总局译.html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关键词搜索：https://www.jiaokey.com/tag/苏联邮政通信的组织与计划.html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