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我们走上了社会主义的路  苏联“胜利”集体农庄主席叶哥洛夫的自述</w:t>
      </w:r>
    </w:p>
    <w:p>
      <w:r>
        <w:rPr>
          <w:rFonts w:ascii="宋体" w:hAnsi="宋体" w:eastAsia="宋体"/>
          <w:sz w:val="24"/>
        </w:rPr>
        <w:t>夏里巴编译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我们走上了社会主义的路  苏联“胜利”集体农庄主席叶哥洛夫的自述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本书出售、求购地址：https://www.jiaokey.com/book/detail/12349448.html</w:t>
      </w:r>
    </w:p>
    <w:p>
      <w:r>
        <w:t>更多相关图书推荐：https://www.jiaokey.com</w:t>
      </w:r>
    </w:p>
    <w:p>
      <w:r>
        <w:t>夏里巴编译 其他作品：https://www.jiaokey.com/tag/夏里巴编译.html</w:t>
      </w:r>
    </w:p>
    <w:p>
      <w:r>
        <w:t>通俗读物出版社 出版图书：https://www.jiaokey.com/tag/通俗读物出版社.html</w:t>
      </w:r>
    </w:p>
    <w:p>
      <w:r>
        <w:t>关键词搜索：https://www.jiaokey.com/tag/我们走上了社会主义的路  苏联“胜利”集体农庄主席叶哥洛夫的自述.html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