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天津府县志辑  4  民国蓟县志  乾隆宝坻县志</w:t>
      </w:r>
    </w:p>
    <w:p>
      <w:r>
        <w:t>作者：上海书店出版社编</w:t>
      </w:r>
    </w:p>
    <w:p>
      <w:r>
        <w:t>出版社：上海:上海书店出版社,2004.06</w:t>
      </w:r>
    </w:p>
    <w:p>
      <w:r>
        <w:t>出版日期：</w:t>
      </w:r>
    </w:p>
    <w:p>
      <w:r>
        <w:t>总页数：542</w:t>
      </w:r>
    </w:p>
    <w:p>
      <w:r>
        <w:t>更多请访问教客网: www.jiaokey.com</w:t>
      </w:r>
    </w:p>
    <w:p>
      <w:r>
        <w:t>中国地方志集成  天津府县志辑  4  民国蓟县志  乾隆宝坻县志 评论地址：https://www.jiaokey.com/book/detail/12349983.html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