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全国英语等级考试全真模拟试题  第2级</w:t>
      </w:r>
    </w:p>
    <w:p>
      <w:r>
        <w:rPr>
          <w:rFonts w:ascii="宋体" w:hAnsi="宋体" w:eastAsia="宋体"/>
          <w:sz w:val="24"/>
        </w:rPr>
        <w:t>PETS研究小组编著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全国英语等级考试全真模拟试题  第2级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PETS研究小组编著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本书出售、求购地址：https://www.jiaokey.com/book/detail/12358166.html</w:t>
      </w:r>
    </w:p>
    <w:p>
      <w:r>
        <w:t>更多相关图书推荐：https://www.jiaokey.com</w:t>
      </w:r>
    </w:p>
    <w:p>
      <w:r>
        <w:t>PETS研究小组编著 其他作品：https://www.jiaokey.com/tag/PETS研究小组编著.html</w:t>
      </w:r>
    </w:p>
    <w:p>
      <w:r>
        <w:t>关键词搜索：https://www.jiaokey.com/tag/全国英语等级考试全真模拟试题  第2级.html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