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书名：跨世纪的追求  纪念银发网开通三周年</w:t>
      </w:r>
    </w:p>
    <w:p>
      <w:r>
        <w:t>作者：戈悦宽主编；银发网编</w:t>
      </w:r>
    </w:p>
    <w:p>
      <w:r>
        <w:t>出版社：上海：上海科学普及出版社</w:t>
      </w:r>
    </w:p>
    <w:p>
      <w:r>
        <w:t>出版日期：2003.01</w:t>
      </w:r>
    </w:p>
    <w:p>
      <w:r>
        <w:t>总页数：266</w:t>
      </w:r>
    </w:p>
    <w:p>
      <w:r>
        <w:t>更多请访问教客网: www.jiaokey.com</w:t>
      </w:r>
    </w:p>
    <w:p>
      <w:r>
        <w:t>跨世纪的追求  纪念银发网开通三周年 评论地址：https://www.jiaokey.com/book/detail/12363568.html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