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书名：悖论的文化  20世纪末叶中国文化热点现象扫描</w:t>
      </w:r>
    </w:p>
    <w:p>
      <w:r>
        <w:t>作者：姚新勇著</w:t>
      </w:r>
    </w:p>
    <w:p>
      <w:r>
        <w:t>出版社：南京：江苏教育出版社</w:t>
      </w:r>
    </w:p>
    <w:p>
      <w:r>
        <w:t>出版日期：2002.12</w:t>
      </w:r>
    </w:p>
    <w:p>
      <w:r>
        <w:t>总页数：217</w:t>
      </w:r>
    </w:p>
    <w:p>
      <w:r>
        <w:t>更多请访问教客网: www.jiaokey.com</w:t>
      </w:r>
    </w:p>
    <w:p>
      <w:r>
        <w:t>悖论的文化  20世纪末叶中国文化热点现象扫描 评论地址：https://www.jiaokey.com/book/detail/12364745.html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