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书名：后税费时代的农村基层政权</w:t>
      </w:r>
    </w:p>
    <w:p>
      <w:r>
        <w:t>作者：马宝成著</w:t>
      </w:r>
    </w:p>
    <w:p>
      <w:r>
        <w:t>出版社：北京：国家行政学院出版社</w:t>
      </w:r>
    </w:p>
    <w:p>
      <w:r>
        <w:t>出版日期：2008.05</w:t>
      </w:r>
    </w:p>
    <w:p>
      <w:r>
        <w:t>总页数：344</w:t>
      </w:r>
    </w:p>
    <w:p>
      <w:r>
        <w:t>更多请访问教客网: www.jiaokey.com</w:t>
      </w:r>
    </w:p>
    <w:p>
      <w:r>
        <w:t>后税费时代的农村基层政权 评论地址：https://www.jiaokey.com/book/detail/12364793.html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