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影印金圣叹批改贯华堂原本水浒传  6册</w:t>
      </w:r>
    </w:p>
    <w:p>
      <w:r>
        <w:rPr>
          <w:rFonts w:ascii="宋体" w:hAnsi="宋体" w:eastAsia="宋体"/>
          <w:sz w:val="24"/>
        </w:rPr>
        <w:t>（元）施耐庵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影印金圣叹批改贯华堂原本水浒传  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本书出售、求购地址：https://www.jiaokey.com/book/detail/12366223.html</w:t>
      </w:r>
    </w:p>
    <w:p>
      <w:r>
        <w:t>更多相关图书推荐：https://www.jiaokey.com</w:t>
      </w:r>
    </w:p>
    <w:p>
      <w:r>
        <w:t>（元）施耐庵 其他作品：https://www.jiaokey.com/tag/（元）施耐庵.html</w:t>
      </w:r>
    </w:p>
    <w:p>
      <w:r>
        <w:t>关键词搜索：https://www.jiaokey.com/tag/影印金圣叹批改贯华堂原本水浒传  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