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网店赢家  淘宝网新手开店7步通</w:t>
      </w:r>
    </w:p>
    <w:p>
      <w:r>
        <w:rPr>
          <w:rFonts w:ascii="宋体" w:hAnsi="宋体" w:eastAsia="宋体"/>
          <w:sz w:val="24"/>
        </w:rPr>
        <w:t>小yu美人鱼，冰糖小妖怪，筷子168编著；邝野绘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网店赢家  淘宝网新手开店7步通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小yu美人鱼，冰糖小妖怪，筷子168编著；邝野绘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本书出售、求购地址：https://www.jiaokey.com/book/detail/12371814.html</w:t>
      </w:r>
    </w:p>
    <w:p>
      <w:r>
        <w:t>更多相关图书推荐：https://www.jiaokey.com</w:t>
      </w:r>
    </w:p>
    <w:p>
      <w:r>
        <w:t>小yu美人鱼，冰糖小妖怪，筷子168编著；邝野绘 其他作品：https://www.jiaokey.com/tag/小yu美人鱼，冰糖小妖怪，筷子168编著；邝野绘.html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关键词搜索：https://www.jiaokey.com/tag/网店赢家  淘宝网新手开店7步通.html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