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预算管理国际经验透视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预算管理国际经验透视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本书出售、求购地址：https://www.jiaokey.com/book/detail/12374303.html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关键词搜索：https://www.jiaokey.com/tag/预算管理国际经验透视.html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