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《中国社会科学》、《经济研究》  （2006-2008）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《中国社会科学》、《经济研究》  （2006-2008）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本书出售、求购地址：https://www.jiaokey.com/book/detail/12374530.html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《中国社会科学》、《经济研究》  （2006-2008）.html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