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小学生名师指导作文大全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小学生名师指导作文大全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本书出售、求购地址：https://www.jiaokey.com/book/detail/12377035.html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关键词搜索：https://www.jiaokey.com/tag/小学生名师指导作文大全.html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