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儿童季节多发症防治与用餐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儿童季节多发症防治与用餐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本书出售、求购地址：https://www.jiaokey.com/book/detail/12377440.html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关键词搜索：https://www.jiaokey.com/tag/儿童季节多发症防治与用餐.html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