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第13册  行业生产及效益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第13册  行业生产及效益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本书出售、求购地址：https://www.jiaokey.com/book/detail/12378713.html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第13册  行业生产及效益.html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