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9完美创意制作400例</w:t>
      </w:r>
    </w:p>
    <w:p>
      <w:r>
        <w:rPr>
          <w:rFonts w:ascii="宋体" w:hAnsi="宋体" w:eastAsia="宋体"/>
          <w:sz w:val="24"/>
        </w:rPr>
        <w:t>怡丹科技工作室编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9完美创意制作400例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怡丹科技工作室编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北京：清华同方光盘电子出版社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本书出售、求购地址：https://www.jiaokey.com/book/detail/12378937.html</w:t>
      </w:r>
    </w:p>
    <w:p>
      <w:r>
        <w:t>更多相关图书推荐：https://www.jiaokey.com</w:t>
      </w:r>
    </w:p>
    <w:p>
      <w:r>
        <w:t>怡丹科技工作室编 其他作品：https://www.jiaokey.com/tag/怡丹科技工作室编.html</w:t>
      </w:r>
    </w:p>
    <w:p>
      <w:r>
        <w:t>北京：清华同方光盘电子出版社 出版图书：https://www.jiaokey.com/tag/北京：清华同方光盘电子出版社.html</w:t>
      </w:r>
    </w:p>
    <w:p>
      <w:r>
        <w:t>关键词搜索：https://www.jiaokey.com/tag/3ds max 9完美创意制作400例.html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