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星期三的信</w:t>
      </w:r>
    </w:p>
    <w:p>
      <w:r>
        <w:rPr>
          <w:rFonts w:ascii="宋体" w:hAnsi="宋体" w:eastAsia="宋体"/>
          <w:sz w:val="24"/>
        </w:rPr>
        <w:t>（美）莱特著；吕玉婵译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星期三的信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（美）莱特著；吕玉婵译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本书出售、求购地址：https://www.jiaokey.com/book/detail/12379985.html</w:t>
      </w:r>
    </w:p>
    <w:p>
      <w:r>
        <w:t>更多相关图书推荐：https://www.jiaokey.com</w:t>
      </w:r>
    </w:p>
    <w:p>
      <w:r>
        <w:t>（美）莱特著；吕玉婵译 其他作品：https://www.jiaokey.com/tag/（美）莱特著；吕玉婵译.html</w:t>
      </w:r>
    </w:p>
    <w:p>
      <w:r>
        <w:t>天津:天津教育出版社,2009.10 出版图书：https://www.jiaokey.com/tag/天津:天津教育出版社,2009.10.html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