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书名：“三位一体”：促进农村学校可持续发展之路</w:t>
      </w:r>
    </w:p>
    <w:p>
      <w:r>
        <w:t>作者:黄海军主编</w:t>
      </w:r>
    </w:p>
    <w:p>
      <w:r>
        <w:t>出版社:北京：首都师范大学出版社</w:t>
      </w:r>
    </w:p>
    <w:p>
      <w:r>
        <w:t>出版日期：2006.12</w:t>
      </w:r>
    </w:p>
    <w:p>
      <w:r>
        <w:t>总页数：247</w:t>
      </w:r>
    </w:p>
    <w:p>
      <w:r>
        <w:t>更多请访问教客网:www.jiaokey.com</w:t>
      </w:r>
    </w:p>
    <w:p>
      <w:r>
        <w:t>“三位一体”：促进农村学校可持续发展之路评论地址：https://www.jiaokey.com/book/detail/12381414.html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