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书名：求药先求老中医  213种中药材养生方式决定你的健康</w:t>
      </w:r>
    </w:p>
    <w:p>
      <w:r>
        <w:t>作者：曹敏儿编著</w:t>
      </w:r>
    </w:p>
    <w:p>
      <w:r>
        <w:t>出版社：沈阳：辽宁科学技术出版社</w:t>
      </w:r>
    </w:p>
    <w:p>
      <w:r>
        <w:t>出版日期：2008.10</w:t>
      </w:r>
    </w:p>
    <w:p>
      <w:r>
        <w:t>总页数：255</w:t>
      </w:r>
    </w:p>
    <w:p>
      <w:r>
        <w:t>更多请访问教客网: www.jiaokey.com</w:t>
      </w:r>
    </w:p>
    <w:p>
      <w:r>
        <w:t>求药先求老中医  213种中药材养生方式决定你的健康 评论地址：https://www.jiaokey.com/book/detail/12393255.html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