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书名：婴幼儿疾病指南  0-3岁婴幼儿常见的各种疾病与症状介绍</w:t>
      </w:r>
    </w:p>
    <w:p>
      <w:r>
        <w:t>作者：《婴儿与母亲》编辑部编著</w:t>
      </w:r>
    </w:p>
    <w:p>
      <w:r>
        <w:t>出版社：沈阳：辽宁科学技术出版社</w:t>
      </w:r>
    </w:p>
    <w:p>
      <w:r>
        <w:t>出版日期：2003.06</w:t>
      </w:r>
    </w:p>
    <w:p>
      <w:r>
        <w:t>总页数：230</w:t>
      </w:r>
    </w:p>
    <w:p>
      <w:r>
        <w:t>更多请访问教客网: www.jiaokey.com</w:t>
      </w:r>
    </w:p>
    <w:p>
      <w:r>
        <w:t>婴幼儿疾病指南  0-3岁婴幼儿常见的各种疾病与症状介绍 评论地址：https://www.jiaokey.com/book/detail/12393424.html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