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土堡风云</w:t>
      </w:r>
    </w:p>
    <w:p>
      <w:r>
        <w:rPr>
          <w:rFonts w:ascii="宋体" w:hAnsi="宋体" w:eastAsia="宋体"/>
          <w:sz w:val="24"/>
        </w:rPr>
        <w:t>火仲舫,火会燎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土堡风云</w:t>
            </w:r>
          </w:p>
        </w:tc>
      </w:tr>
      <w:tr>
        <w:tc>
          <w:tcPr>
            <w:tcW w:type="dxa" w:w="4320"/>
          </w:tcPr>
          <w:p>
            <w:r>
              <w:t>作者</w:t>
            </w:r>
          </w:p>
        </w:tc>
        <w:tc>
          <w:tcPr>
            <w:tcW w:type="dxa" w:w="4320"/>
          </w:tcPr>
          <w:p>
            <w:r>
              <w:t>火仲舫,火会燎</w:t>
            </w:r>
          </w:p>
        </w:tc>
      </w:tr>
      <w:tr>
        <w:tc>
          <w:tcPr>
            <w:tcW w:type="dxa" w:w="4320"/>
          </w:tcPr>
          <w:p>
            <w:r>
              <w:t>出版社</w:t>
            </w:r>
          </w:p>
        </w:tc>
        <w:tc>
          <w:tcPr>
            <w:tcW w:type="dxa" w:w="4320"/>
          </w:tcPr>
          <w:p>
            <w:r>
              <w:t>银川：宁夏人民出版社</w:t>
            </w:r>
          </w:p>
        </w:tc>
      </w:tr>
      <w:tr>
        <w:tc>
          <w:tcPr>
            <w:tcW w:type="dxa" w:w="4320"/>
          </w:tcPr>
          <w:p>
            <w:r>
              <w:t>ISBN</w:t>
            </w:r>
          </w:p>
        </w:tc>
        <w:tc>
          <w:tcPr>
            <w:tcW w:type="dxa" w:w="4320"/>
          </w:tcPr>
          <w:p>
            <w:r>
              <w:t>9787227042563</w:t>
            </w:r>
          </w:p>
        </w:tc>
      </w:tr>
      <w:tr>
        <w:tc>
          <w:tcPr>
            <w:tcW w:type="dxa" w:w="4320"/>
          </w:tcPr>
          <w:p>
            <w:r>
              <w:t>出版日期</w:t>
            </w:r>
          </w:p>
        </w:tc>
        <w:tc>
          <w:tcPr>
            <w:tcW w:type="dxa" w:w="4320"/>
          </w:tcPr>
          <w:p>
            <w:r>
              <w:t>2009-11-01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t>长篇小说-中国-现代-长篇小说</w:t>
            </w:r>
          </w:p>
        </w:tc>
      </w:tr>
      <w:tr>
        <w:tc>
          <w:tcPr>
            <w:tcW w:type="dxa" w:w="4320"/>
          </w:tcPr>
          <w:p>
            <w:r>
              <w:t>分类</w:t>
            </w:r>
          </w:p>
        </w:tc>
        <w:tc>
          <w:tcPr>
            <w:tcW w:type="dxa" w:w="4320"/>
          </w:tcPr>
          <w:p>
            <w:r>
              <w:t>当代作品（1949年~）</w:t>
            </w:r>
          </w:p>
        </w:tc>
      </w:tr>
    </w:tbl>
    <w:p/>
    <w:p>
      <w:pPr>
        <w:pStyle w:val="Heading1"/>
      </w:pPr>
      <w:r>
        <w:t>图书介绍</w:t>
      </w:r>
    </w:p>
    <w:p>
      <w:r>
        <w:t>《土堡风云》是火仲舫同志新创作的长篇小说，作品以红军长征将台堡会师为背景，再现了当年红军会师的盛大历史画面和当地老百姓无私支援红军的史实，是一部典型的爱国主义和光荣革命传统教育书籍。</w:t>
      </w:r>
    </w:p>
    <w:p/>
    <w:p>
      <w:r>
        <w:t>本书出售、求购地址：https://www.jiaokey.com/book/detail/12396288.html</w:t>
      </w:r>
    </w:p>
    <w:p>
      <w:r>
        <w:t>更多当代作品（1949年~）图书推荐：https://www.jiaokey.com</w:t>
      </w:r>
    </w:p>
    <w:p>
      <w:r>
        <w:t>火仲舫,火会燎 其他作品：https://www.jiaokey.com/tag/火仲舫,火会燎.html</w:t>
      </w:r>
    </w:p>
    <w:p>
      <w:r>
        <w:t>银川：宁夏人民出版社 出版图书：https://www.jiaokey.com/tag/银川：宁夏人民出版社.html</w:t>
      </w:r>
    </w:p>
    <w:p>
      <w:r>
        <w:t>关键词搜索：https://www.jiaokey.com/tag/长篇小说-中国-现代-长篇小说.html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