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书名：ISBP深度解读与重要案例300</w:t>
      </w:r>
    </w:p>
    <w:p>
      <w:r>
        <w:t>作者:阎之大著</w:t>
      </w:r>
    </w:p>
    <w:p>
      <w:r>
        <w:t>出版社:北京：中国商务出版社</w:t>
      </w:r>
    </w:p>
    <w:p>
      <w:r>
        <w:t>出版日期：2009.09</w:t>
      </w:r>
    </w:p>
    <w:p>
      <w:r>
        <w:t>总页数：499</w:t>
      </w:r>
    </w:p>
    <w:p>
      <w:r>
        <w:t>更多请访问教客网:www.jiaokey.com</w:t>
      </w:r>
    </w:p>
    <w:p>
      <w:r>
        <w:t>ISBP深度解读与重要案例300评论地址：https://www.jiaokey.com/book/detail/12396536.html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