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克莉亚风云</w:t>
      </w:r>
    </w:p>
    <w:p>
      <w:r>
        <w:rPr>
          <w:rFonts w:ascii="宋体" w:hAnsi="宋体" w:eastAsia="宋体"/>
          <w:sz w:val="24"/>
        </w:rPr>
        <w:t>（英）艾妮德·，布莱顿著；张光明译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克莉亚风云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（英）艾妮德·，布莱顿著；张光明译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本书出售、求购地址：https://www.jiaokey.com/book/detail/12399920.html</w:t>
      </w:r>
    </w:p>
    <w:p>
      <w:r>
        <w:t>更多相关图书推荐：https://www.jiaokey.com</w:t>
      </w:r>
    </w:p>
    <w:p>
      <w:r>
        <w:t>（英）艾妮德·，布莱顿著；张光明译 其他作品：https://www.jiaokey.com/tag/（英）艾妮德·，布莱顿著；张光明译.html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关键词搜索：https://www.jiaokey.com/tag/克莉亚风云.html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