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书名：被压抑的现代性：晚清小说新论</w:t>
      </w:r>
    </w:p>
    <w:p>
      <w:r>
        <w:t>作者：王德威（David Der-wei Wang）著；宋伟杰译</w:t>
      </w:r>
    </w:p>
    <w:p>
      <w:r>
        <w:t>出版社：麦田出版</w:t>
      </w:r>
    </w:p>
    <w:p>
      <w:r>
        <w:t>出版日期：2003</w:t>
      </w:r>
    </w:p>
    <w:p>
      <w:r>
        <w:t>总页数：477</w:t>
      </w:r>
    </w:p>
    <w:p>
      <w:r>
        <w:t>更多请访问教客网: www.jiaokey.com</w:t>
      </w:r>
    </w:p>
    <w:p>
      <w:r>
        <w:t>被压抑的现代性：晚清小说新论 评论地址：https://www.jiaokey.com/book/detail/12401125.html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