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书名：香草美人  花草改变气质和品位</w:t>
      </w:r>
    </w:p>
    <w:p>
      <w:r>
        <w:t>作者：（日）铃木昶著；肖烁译</w:t>
      </w:r>
    </w:p>
    <w:p>
      <w:r>
        <w:t>出版社：合肥：黄山书社</w:t>
      </w:r>
    </w:p>
    <w:p>
      <w:r>
        <w:t>出版日期：2008.03</w:t>
      </w:r>
    </w:p>
    <w:p>
      <w:r>
        <w:t>总页数：282</w:t>
      </w:r>
    </w:p>
    <w:p>
      <w:r>
        <w:t>更多请访问教客网: www.jiaokey.com</w:t>
      </w:r>
    </w:p>
    <w:p>
      <w:r>
        <w:t>香草美人  花草改变气质和品位 评论地址：https://www.jiaokey.com/book/detail/12404044.html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