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化学试题调研  第2辑  高考真题360°全解密  下  课标通用</w:t>
      </w:r>
    </w:p>
    <w:p>
      <w:r>
        <w:rPr>
          <w:rFonts w:ascii="宋体" w:hAnsi="宋体" w:eastAsia="宋体"/>
          <w:sz w:val="24"/>
        </w:rPr>
        <w:t>朱志江，陈世华，朱圣辉，王小兵，蔡中华等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化学试题调研  第2辑  高考真题360°全解密  下  课标通用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朱志江，陈世华，朱圣辉，王小兵，蔡中华等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本书出售、求购地址：https://www.jiaokey.com/book/detail/12411523.html</w:t>
      </w:r>
    </w:p>
    <w:p>
      <w:r>
        <w:t>更多相关图书推荐：https://www.jiaokey.com</w:t>
      </w:r>
    </w:p>
    <w:p>
      <w:r>
        <w:t>朱志江，陈世华，朱圣辉，王小兵，蔡中华等 其他作品：https://www.jiaokey.com/tag/朱志江，陈世华，朱圣辉，王小兵，蔡中华等.html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关键词搜索：https://www.jiaokey.com/tag/化学课-高中-解题-升学参考资料.html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