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硕士学位研究生入学资格考试指南  2009</w:t>
      </w:r>
    </w:p>
    <w:p>
      <w:r>
        <w:rPr>
          <w:rFonts w:ascii="宋体" w:hAnsi="宋体" w:eastAsia="宋体"/>
          <w:sz w:val="24"/>
        </w:rPr>
        <w:t>国务院学位委员会办公室编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硕士学位研究生入学资格考试指南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国务院学位委员会办公室编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北京：科技文献出版社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本书出售、求购地址：https://www.jiaokey.com/book/detail/12412970.html</w:t>
      </w:r>
    </w:p>
    <w:p>
      <w:r>
        <w:t>更多相关图书推荐：https://www.jiaokey.com</w:t>
      </w:r>
    </w:p>
    <w:p>
      <w:r>
        <w:t>国务院学位委员会办公室编 其他作品：https://www.jiaokey.com/tag/国务院学位委员会办公室编.html</w:t>
      </w:r>
    </w:p>
    <w:p>
      <w:r>
        <w:t>北京：科技文献出版社 出版图书：https://www.jiaokey.com/tag/北京：科技文献出版社.html</w:t>
      </w:r>
    </w:p>
    <w:p>
      <w:r>
        <w:t>关键词搜索：https://www.jiaokey.com/tag/硕士学位研究生入学资格考试指南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