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新中国统一战线六十年大事记  1949-2009</w:t>
      </w:r>
    </w:p>
    <w:p>
      <w:r>
        <w:rPr>
          <w:rFonts w:ascii="宋体" w:hAnsi="宋体" w:eastAsia="宋体"/>
          <w:sz w:val="24"/>
        </w:rPr>
        <w:t>《新中国统一战线六十年大事记：1949-209》编辑组编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新中国统一战线六十年大事记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《新中国统一战线六十年大事记：1949-209》编辑组编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本书出售、求购地址：https://www.jiaokey.com/book/detail/12415280.html</w:t>
      </w:r>
    </w:p>
    <w:p>
      <w:r>
        <w:t>更多相关图书推荐：https://www.jiaokey.com</w:t>
      </w:r>
    </w:p>
    <w:p>
      <w:r>
        <w:t>《新中国统一战线六十年大事记：1949-209》编辑组编 其他作品：https://www.jiaokey.com/tag/《新中国统一战线六十年大事记：1949-209》编辑组编.html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关键词搜索：https://www.jiaokey.com/tag/新中国统一战线六十年大事记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