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书名：新税收征管制度讲解与新税种征收缴纳及优惠政策实施操作全书  第3卷</w:t>
      </w:r>
    </w:p>
    <w:p>
      <w:r>
        <w:t>作者：张大生主编</w:t>
      </w:r>
    </w:p>
    <w:p>
      <w:r>
        <w:t>出版社：北京：经济日报出版社</w:t>
      </w:r>
    </w:p>
    <w:p>
      <w:r>
        <w:t>出版日期：2009.08</w:t>
      </w:r>
    </w:p>
    <w:p>
      <w:r>
        <w:t>总页数：1304</w:t>
      </w:r>
    </w:p>
    <w:p>
      <w:r>
        <w:t>更多请访问教客网: www.jiaokey.com</w:t>
      </w:r>
    </w:p>
    <w:p>
      <w:r>
        <w:t>新税收征管制度讲解与新税种征收缴纳及优惠政策实施操作全书  第3卷 评论地址：https://www.jiaokey.com/book/detail/12420612.html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