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生态文明建设理论与实践  第二届中国（漠河）生态文明建设高层论坛文集</w:t>
      </w:r>
    </w:p>
    <w:p>
      <w:r>
        <w:rPr>
          <w:rFonts w:ascii="宋体" w:hAnsi="宋体" w:eastAsia="宋体"/>
          <w:sz w:val="24"/>
        </w:rPr>
        <w:t>国家林业局宣传办公室，黑龙江省大兴安岭地区行署编著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生态文明建设理论与实践  第二届中国（漠河）生态文明建设高层论坛文集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国家林业局宣传办公室，黑龙江省大兴安岭地区行署编著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本书出售、求购地址：https://www.jiaokey.com/book/detail/12425152.html</w:t>
      </w:r>
    </w:p>
    <w:p>
      <w:r>
        <w:t>更多相关图书推荐：https://www.jiaokey.com</w:t>
      </w:r>
    </w:p>
    <w:p>
      <w:r>
        <w:t>国家林业局宣传办公室，黑龙江省大兴安岭地区行署编著 其他作品：https://www.jiaokey.com/tag/国家林业局宣传办公室，黑龙江省大兴安岭地区行署编著.html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关键词搜索：https://www.jiaokey.com/tag/生态文明建设理论与实践  第二届中国（漠河）生态文明建设高层论坛文集.html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