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以价值观为本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以价值观为本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本书出售、求购地址：https://www.jiaokey.com/book/detail/12430637.html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关键词搜索：https://www.jiaokey.com/tag/以价值观为本.html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