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书名：转型时期俄罗斯金融工业集团的形成、发展与绩效分析</w:t>
      </w:r>
    </w:p>
    <w:p>
      <w:r>
        <w:t>作者：张春萍著</w:t>
      </w:r>
    </w:p>
    <w:p>
      <w:r>
        <w:t>出版社：哈尔滨：黑龙江大学出版社</w:t>
      </w:r>
    </w:p>
    <w:p>
      <w:r>
        <w:t>出版日期：2009.10</w:t>
      </w:r>
    </w:p>
    <w:p>
      <w:r>
        <w:t>总页数：188</w:t>
      </w:r>
    </w:p>
    <w:p>
      <w:r>
        <w:t>更多请访问教客网: www.jiaokey.com</w:t>
      </w:r>
    </w:p>
    <w:p>
      <w:r>
        <w:t>转型时期俄罗斯金融工业集团的形成、发展与绩效分析 评论地址：https://www.jiaokey.com/book/detail/12432766.html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