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书名：贾鲁河畔英雄歌  焦裕禄在尉氏纪实</w:t>
      </w:r>
    </w:p>
    <w:p>
      <w:r>
        <w:t>作者：史福庆，杨长兴，张万清等编著</w:t>
      </w:r>
    </w:p>
    <w:p>
      <w:r>
        <w:t>出版社：北京:中央文献出版社,2009.06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贾鲁河畔英雄歌  焦裕禄在尉氏纪实 评论地址：https://www.jiaokey.com/book/detail/12440499.html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