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危险的心理咨询</w:t>
      </w:r>
    </w:p>
    <w:p>
      <w:r>
        <w:rPr>
          <w:rFonts w:ascii="宋体" w:hAnsi="宋体" w:eastAsia="宋体"/>
          <w:sz w:val="24"/>
        </w:rPr>
        <w:t>（美）麦克尔·B·瑟斯曼主编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危险的心理咨询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（美）麦克尔·B·瑟斯曼主编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本书出售、求购地址：https://www.jiaokey.com/book/detail/12447906.html</w:t>
      </w:r>
    </w:p>
    <w:p>
      <w:r>
        <w:t>更多相关图书推荐：https://www.jiaokey.com</w:t>
      </w:r>
    </w:p>
    <w:p>
      <w:r>
        <w:t>（美）麦克尔·B·瑟斯曼主编 其他作品：https://www.jiaokey.com/tag/（美）麦克尔·B·瑟斯曼主编.html</w:t>
      </w:r>
    </w:p>
    <w:p>
      <w:r>
        <w:t>上海市：上海社会科学院出版社 出版图书：https://www.jiaokey.com/tag/上海市：上海社会科学院出版社.html</w:t>
      </w:r>
    </w:p>
    <w:p>
      <w:r>
        <w:t>关键词搜索：https://www.jiaokey.com/tag/危险的心理咨询.html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