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第6种  公报类  1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第6种  公报类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本书出售、求购地址：https://www.jiaokey.com/book/detail/12454670.html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第6种  公报类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