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中学文言实词本义图解</w:t>
      </w:r>
    </w:p>
    <w:p>
      <w:r>
        <w:rPr>
          <w:rFonts w:ascii="宋体" w:hAnsi="宋体" w:eastAsia="宋体"/>
          <w:sz w:val="24"/>
        </w:rPr>
        <w:t>杨恩选，路胜利著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中学文言实词本义图解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杨恩选，路胜利著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本书出售、求购地址：https://www.jiaokey.com/book/detail/12458149.html</w:t>
      </w:r>
    </w:p>
    <w:p>
      <w:r>
        <w:t>更多相关图书推荐：https://www.jiaokey.com</w:t>
      </w:r>
    </w:p>
    <w:p>
      <w:r>
        <w:t>杨恩选，路胜利著 其他作品：https://www.jiaokey.com/tag/杨恩选，路胜利著.html</w:t>
      </w:r>
    </w:p>
    <w:p>
      <w:r>
        <w:t>关键词搜索：https://www.jiaokey.com/tag/中学文言实词本义图解.html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