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百衲本二十四史  元史  57</w:t>
      </w:r>
    </w:p>
    <w:p>
      <w:r>
        <w:rPr>
          <w:rFonts w:ascii="宋体" w:hAnsi="宋体" w:eastAsia="宋体"/>
          <w:sz w:val="24"/>
        </w:rPr>
        <w:t>（明）宋濂，王祎等奉敕修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百衲本二十四史  元史  57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（明）宋濂，王祎等奉敕修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本书出售、求购地址：https://www.jiaokey.com/book/detail/12460596.html</w:t>
      </w:r>
    </w:p>
    <w:p>
      <w:r>
        <w:t>更多相关图书推荐：https://www.jiaokey.com</w:t>
      </w:r>
    </w:p>
    <w:p>
      <w:r>
        <w:t>（明）宋濂，王祎等奉敕修 其他作品：https://www.jiaokey.com/tag/（明）宋濂，王祎等奉敕修.html</w:t>
      </w:r>
    </w:p>
    <w:p>
      <w:r>
        <w:t>商务印书馆 出版图书：https://www.jiaokey.com/tag/商务印书馆.html</w:t>
      </w:r>
    </w:p>
    <w:p>
      <w:r>
        <w:t>关键词搜索：https://www.jiaokey.com/tag/百衲本二十四史  元史  57.html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