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历代史论  后附左传史论  10</w:t>
      </w:r>
    </w:p>
    <w:p>
      <w:r>
        <w:rPr>
          <w:rFonts w:ascii="宋体" w:hAnsi="宋体" w:eastAsia="宋体"/>
          <w:sz w:val="24"/>
        </w:rPr>
        <w:t>（明）张天如撰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历代史论  后附左传史论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（明）张天如撰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本书出售、求购地址：https://www.jiaokey.com/book/detail/12460713.html</w:t>
      </w:r>
    </w:p>
    <w:p>
      <w:r>
        <w:t>更多相关图书推荐：https://www.jiaokey.com</w:t>
      </w:r>
    </w:p>
    <w:p>
      <w:r>
        <w:t>（明）张天如撰 其他作品：https://www.jiaokey.com/tag/（明）张天如撰.html</w:t>
      </w:r>
    </w:p>
    <w:p>
      <w:r>
        <w:t>关键词搜索：https://www.jiaokey.com/tag/历代史论  后附左传史论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