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书名：新金融资本家  KKR与公司的价值创造</w:t>
      </w:r>
    </w:p>
    <w:p>
      <w:r>
        <w:t>作者：（美）乔治·P.贝克尔，乔治·大卫·斯密著</w:t>
      </w:r>
    </w:p>
    <w:p>
      <w:r>
        <w:t>出版社：上海:上海财经大学出版社,2010.01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新金融资本家  KKR与公司的价值创造 评论地址：https://www.jiaokey.com/book/detail/12470213.html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