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书名：探寻人的新型面貌  马尔罗《人的境况》解读</w:t>
      </w:r>
    </w:p>
    <w:p>
      <w:r>
        <w:t>作者：徐枫著</w:t>
      </w:r>
    </w:p>
    <w:p>
      <w:r>
        <w:t>出版社：昆明：云南大学出版社</w:t>
      </w:r>
    </w:p>
    <w:p>
      <w:r>
        <w:t>出版日期：2008.11</w:t>
      </w:r>
    </w:p>
    <w:p>
      <w:r>
        <w:t>总页数：109</w:t>
      </w:r>
    </w:p>
    <w:p>
      <w:r>
        <w:t>更多请访问教客网: www.jiaokey.com</w:t>
      </w:r>
    </w:p>
    <w:p>
      <w:r>
        <w:t>探寻人的新型面貌  马尔罗《人的境况》解读 评论地址：https://www.jiaokey.com/book/detail/12471947.html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