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独裁的阴影  公元1925年-公元1950年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独裁的阴影  公元1925年-公元1950年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本书出售、求购地址：https://www.jiaokey.com/book/detail/12477697.html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关键词搜索：https://www.jiaokey.com/tag/独裁的阴影  公元1925年-公元1950年.html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