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战乱中的世界  公元1900年-公元1925年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战乱中的世界  公元1900年-公元1925年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本书出售、求购地址：https://www.jiaokey.com/book/detail/12477698.html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关键词搜索：https://www.jiaokey.com/tag/战乱中的世界  公元1900年-公元1925年.html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